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1549" w:rsidRPr="00DE3446" w:rsidRDefault="00C11549"/>
    <w:p w:rsidR="00D56C07" w:rsidRDefault="00D56C07" w:rsidP="00D56C07">
      <w:pPr>
        <w:spacing w:before="240"/>
        <w:rPr>
          <w:rFonts w:ascii="Times New Roman" w:hAnsi="Times New Roman" w:cs="Times New Roman"/>
          <w:b/>
          <w:sz w:val="24"/>
          <w:szCs w:val="24"/>
          <w:lang w:val="sr-Cyrl-BA"/>
        </w:rPr>
        <w:sectPr w:rsidR="00D56C07" w:rsidSect="00A245D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724" w:right="1133" w:bottom="1440" w:left="1276" w:header="720" w:footer="720" w:gutter="0"/>
          <w:cols w:space="720"/>
          <w:titlePg/>
          <w:docGrid w:linePitch="360"/>
        </w:sectPr>
      </w:pPr>
    </w:p>
    <w:p w:rsidR="00193A02" w:rsidRPr="00193A02" w:rsidRDefault="002354D4" w:rsidP="00193A02">
      <w:pPr>
        <w:jc w:val="center"/>
        <w:rPr>
          <w:rFonts w:ascii="Times New Roman" w:hAnsi="Times New Roman" w:cs="Times New Roman"/>
          <w:sz w:val="28"/>
          <w:szCs w:val="28"/>
          <w:lang w:val="sr-Latn-BA"/>
        </w:rPr>
      </w:pPr>
      <w:r w:rsidRPr="002354D4">
        <w:rPr>
          <w:rFonts w:ascii="Times New Roman" w:hAnsi="Times New Roman" w:cs="Times New Roman"/>
          <w:sz w:val="28"/>
          <w:szCs w:val="28"/>
          <w:lang w:val="sr-Latn-BA"/>
        </w:rPr>
        <w:lastRenderedPageBreak/>
        <w:t>Informacija za naručioca ispitivanja</w:t>
      </w:r>
    </w:p>
    <w:p w:rsidR="00697543" w:rsidRPr="00697543" w:rsidRDefault="00697543" w:rsidP="00697543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bookmarkStart w:id="0" w:name="_GoBack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ANALIZA-    C REAKTIVNI PROTEIN </w:t>
      </w:r>
      <w:proofErr w:type="gramStart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>( CRP</w:t>
      </w:r>
      <w:proofErr w:type="gramEnd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>)</w:t>
      </w:r>
    </w:p>
    <w:p w:rsidR="00697543" w:rsidRPr="00697543" w:rsidRDefault="00697543" w:rsidP="00697543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>VRSTA UZORKA -serum</w:t>
      </w:r>
    </w:p>
    <w:p w:rsidR="00697543" w:rsidRPr="00697543" w:rsidRDefault="00697543" w:rsidP="00697543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>VRSTA EPRUVETE-</w:t>
      </w:r>
      <w:proofErr w:type="spellStart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>bez</w:t>
      </w:r>
      <w:proofErr w:type="spellEnd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>antikolagulansa</w:t>
      </w:r>
      <w:proofErr w:type="spellEnd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( </w:t>
      </w:r>
      <w:proofErr w:type="spellStart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>vakutajnersacrvenimčepom</w:t>
      </w:r>
      <w:proofErr w:type="spellEnd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)</w:t>
      </w:r>
    </w:p>
    <w:p w:rsidR="00697543" w:rsidRPr="00697543" w:rsidRDefault="00697543" w:rsidP="00697543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>METODA-</w:t>
      </w:r>
      <w:proofErr w:type="spellStart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>Imunoturbidimetrija</w:t>
      </w:r>
      <w:proofErr w:type="spellEnd"/>
    </w:p>
    <w:p w:rsidR="00697543" w:rsidRPr="00697543" w:rsidRDefault="00697543" w:rsidP="00697543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VREME IZDAVANJA NALAZA-Kao </w:t>
      </w:r>
      <w:proofErr w:type="spellStart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>hitannalazza</w:t>
      </w:r>
      <w:proofErr w:type="spellEnd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sat </w:t>
      </w:r>
      <w:proofErr w:type="spellStart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>vremena</w:t>
      </w:r>
      <w:proofErr w:type="spellEnd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a </w:t>
      </w:r>
      <w:proofErr w:type="spellStart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>zaostalepacijente</w:t>
      </w:r>
      <w:proofErr w:type="spellEnd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>od</w:t>
      </w:r>
      <w:proofErr w:type="spellEnd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17-19 </w:t>
      </w:r>
      <w:proofErr w:type="spellStart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>časovasvakidan</w:t>
      </w:r>
      <w:proofErr w:type="spellEnd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697543" w:rsidRPr="00697543" w:rsidRDefault="00697543" w:rsidP="00697543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sr-Latn-BA" w:eastAsia="en-US"/>
        </w:rPr>
      </w:pPr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SPOLJNA KONTROLA KVALITETA- </w:t>
      </w:r>
      <w:r w:rsidR="007249A5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Bio </w:t>
      </w:r>
      <w:proofErr w:type="spellStart"/>
      <w:r w:rsidR="007249A5">
        <w:rPr>
          <w:rFonts w:ascii="Times New Roman" w:hAnsi="Times New Roman" w:cs="Times New Roman"/>
          <w:sz w:val="24"/>
          <w:szCs w:val="24"/>
          <w:lang w:val="en-US" w:eastAsia="en-US"/>
        </w:rPr>
        <w:t>Rad</w:t>
      </w:r>
      <w:proofErr w:type="spellEnd"/>
      <w:r w:rsidR="007249A5">
        <w:rPr>
          <w:rFonts w:ascii="Times New Roman" w:hAnsi="Times New Roman" w:cs="Times New Roman"/>
          <w:sz w:val="24"/>
          <w:szCs w:val="24"/>
          <w:lang w:val="en-US" w:eastAsia="en-US"/>
        </w:rPr>
        <w:t>, EQAS</w:t>
      </w:r>
    </w:p>
    <w:p w:rsidR="00697543" w:rsidRPr="00697543" w:rsidRDefault="00697543" w:rsidP="00697543">
      <w:pPr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>INTERFERENCIJA</w:t>
      </w:r>
    </w:p>
    <w:p w:rsidR="00697543" w:rsidRPr="00697543" w:rsidRDefault="00697543" w:rsidP="00697543">
      <w:pPr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>Ikterija</w:t>
      </w:r>
      <w:proofErr w:type="spellEnd"/>
      <w:r w:rsidRPr="00697543">
        <w:rPr>
          <w:rFonts w:ascii="Times New Roman" w:hAnsi="Times New Roman" w:cs="Times New Roman"/>
          <w:sz w:val="24"/>
          <w:szCs w:val="24"/>
          <w:lang w:val="sr-Latn-BA" w:eastAsia="en-US"/>
        </w:rPr>
        <w:t xml:space="preserve">( &lt; 684  umol/L bilirubina) &lt; 10% </w:t>
      </w:r>
    </w:p>
    <w:p w:rsidR="00697543" w:rsidRPr="00697543" w:rsidRDefault="00697543" w:rsidP="00697543">
      <w:pPr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97543">
        <w:rPr>
          <w:rFonts w:ascii="Times New Roman" w:hAnsi="Times New Roman" w:cs="Times New Roman"/>
          <w:sz w:val="24"/>
          <w:szCs w:val="24"/>
          <w:lang w:val="sr-Latn-BA" w:eastAsia="en-US"/>
        </w:rPr>
        <w:t xml:space="preserve">Hemoliza( &lt;5g/L Hgb)- &lt; 10% </w:t>
      </w:r>
    </w:p>
    <w:p w:rsidR="00697543" w:rsidRPr="00697543" w:rsidRDefault="00697543" w:rsidP="00697543">
      <w:pPr>
        <w:numPr>
          <w:ilvl w:val="0"/>
          <w:numId w:val="3"/>
        </w:numPr>
        <w:suppressAutoHyphens w:val="0"/>
        <w:contextualSpacing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97543">
        <w:rPr>
          <w:rFonts w:ascii="Times New Roman" w:hAnsi="Times New Roman" w:cs="Times New Roman"/>
          <w:sz w:val="24"/>
          <w:szCs w:val="24"/>
          <w:lang w:val="sr-Latn-BA" w:eastAsia="en-US"/>
        </w:rPr>
        <w:t xml:space="preserve">Lipemija( &lt;10,0 mmol/L trigliceridi)- &lt; 10% </w:t>
      </w:r>
    </w:p>
    <w:p w:rsidR="00697543" w:rsidRPr="00697543" w:rsidRDefault="00697543" w:rsidP="00697543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697543" w:rsidRPr="00697543" w:rsidRDefault="00697543" w:rsidP="00697543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>REFERENTNE VREDNOSTI:</w:t>
      </w:r>
    </w:p>
    <w:p w:rsidR="00697543" w:rsidRPr="00697543" w:rsidRDefault="00697543" w:rsidP="00697543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>Muškarciižene</w:t>
      </w:r>
      <w:proofErr w:type="spellEnd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>&lt; 5 mg/L.</w:t>
      </w:r>
    </w:p>
    <w:p w:rsidR="00697543" w:rsidRPr="00697543" w:rsidRDefault="00697543" w:rsidP="00697543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>KLINIČKO ZNAČENJE:</w:t>
      </w:r>
    </w:p>
    <w:p w:rsidR="00697543" w:rsidRPr="00697543" w:rsidRDefault="00697543" w:rsidP="00697543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>Povišeno:akutnaupala</w:t>
      </w:r>
      <w:proofErr w:type="spellEnd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>bakterijskeinfekcije</w:t>
      </w:r>
      <w:proofErr w:type="spellEnd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>zloćudnebolesti</w:t>
      </w:r>
      <w:proofErr w:type="spellEnd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, trauma, </w:t>
      </w:r>
      <w:proofErr w:type="spellStart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>bolestbubrega</w:t>
      </w:r>
      <w:proofErr w:type="spellEnd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697543" w:rsidRPr="00697543" w:rsidRDefault="00697543" w:rsidP="00697543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spellStart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>Sniženo</w:t>
      </w:r>
      <w:proofErr w:type="spellEnd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: </w:t>
      </w:r>
      <w:proofErr w:type="spellStart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>bolestjetre</w:t>
      </w:r>
      <w:proofErr w:type="spellEnd"/>
      <w:r w:rsidRPr="00697543">
        <w:rPr>
          <w:rFonts w:ascii="Times New Roman" w:hAnsi="Times New Roman" w:cs="Times New Roman"/>
          <w:sz w:val="24"/>
          <w:szCs w:val="24"/>
          <w:lang w:val="en-US" w:eastAsia="en-US"/>
        </w:rPr>
        <w:t>.</w:t>
      </w:r>
    </w:p>
    <w:p w:rsidR="00697543" w:rsidRPr="00697543" w:rsidRDefault="00697543" w:rsidP="0069754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697543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BIOLOŠKA  VARIJABILNOST:</w:t>
      </w:r>
    </w:p>
    <w:p w:rsidR="00697543" w:rsidRPr="00697543" w:rsidRDefault="00697543" w:rsidP="0069754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</w:p>
    <w:p w:rsidR="00697543" w:rsidRPr="00697543" w:rsidRDefault="00697543" w:rsidP="0069754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697543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 xml:space="preserve"> Povišeno:pušenje, trudnoća, estrogeni, oralni kontraceptivi.</w:t>
      </w:r>
    </w:p>
    <w:p w:rsidR="00697543" w:rsidRPr="00697543" w:rsidRDefault="00697543" w:rsidP="0069754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</w:p>
    <w:p w:rsidR="00697543" w:rsidRPr="00697543" w:rsidRDefault="00697543" w:rsidP="00697543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</w:pPr>
      <w:r w:rsidRPr="00697543">
        <w:rPr>
          <w:rFonts w:ascii="Times New Roman" w:eastAsia="Arial Unicode MS" w:hAnsi="Times New Roman" w:cs="Times New Roman"/>
          <w:kern w:val="3"/>
          <w:sz w:val="24"/>
          <w:szCs w:val="24"/>
          <w:lang w:val="bs-Latn-BA" w:eastAsia="zh-CN" w:bidi="hi-IN"/>
        </w:rPr>
        <w:t>Podatke o mjernoj nesigurnosti testa ljekari mogu da dobiju od načelnika Službe laboratorijske dijagnostike.</w:t>
      </w:r>
    </w:p>
    <w:p w:rsidR="00697543" w:rsidRPr="00697543" w:rsidRDefault="00697543" w:rsidP="00697543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bs-Latn-BA" w:eastAsia="en-US"/>
        </w:rPr>
      </w:pPr>
    </w:p>
    <w:p w:rsidR="00697543" w:rsidRPr="00697543" w:rsidRDefault="00697543" w:rsidP="00697543">
      <w:pPr>
        <w:suppressAutoHyphens w:val="0"/>
        <w:jc w:val="both"/>
        <w:rPr>
          <w:rFonts w:cs="Times New Roman"/>
          <w:lang w:val="bs-Latn-BA" w:eastAsia="en-US"/>
        </w:rPr>
      </w:pPr>
    </w:p>
    <w:bookmarkEnd w:id="0"/>
    <w:p w:rsidR="00BA22C6" w:rsidRPr="005D0671" w:rsidRDefault="00BA22C6" w:rsidP="00D56C07">
      <w:pPr>
        <w:spacing w:before="600" w:after="120"/>
        <w:rPr>
          <w:rFonts w:ascii="Times New Roman" w:hAnsi="Times New Roman" w:cs="Times New Roman"/>
          <w:sz w:val="28"/>
          <w:szCs w:val="28"/>
          <w:lang w:val="bs-Latn-BA"/>
        </w:rPr>
      </w:pPr>
    </w:p>
    <w:sectPr w:rsidR="00BA22C6" w:rsidRPr="005D0671" w:rsidSect="00A245D8">
      <w:type w:val="continuous"/>
      <w:pgSz w:w="11906" w:h="16838"/>
      <w:pgMar w:top="2724" w:right="1133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65F" w:rsidRDefault="0090765F" w:rsidP="00DA34A9">
      <w:pPr>
        <w:spacing w:after="0" w:line="240" w:lineRule="auto"/>
      </w:pPr>
      <w:r>
        <w:separator/>
      </w:r>
    </w:p>
  </w:endnote>
  <w:endnote w:type="continuationSeparator" w:id="1">
    <w:p w:rsidR="0090765F" w:rsidRDefault="0090765F" w:rsidP="00DA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9C1" w:rsidRDefault="002869C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4A9" w:rsidRPr="0010751E" w:rsidRDefault="0010751E">
    <w:pPr>
      <w:pStyle w:val="Foot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lang w:val="sr-Cyrl-BA"/>
      </w:rPr>
      <w:t>Страна</w:t>
    </w:r>
    <w:r w:rsidR="00CB1FB2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PAGE </w:instrText>
    </w:r>
    <w:r w:rsidR="00CB1FB2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5D0671">
      <w:rPr>
        <w:rFonts w:ascii="Times New Roman" w:hAnsi="Times New Roman" w:cs="Times New Roman"/>
        <w:b/>
        <w:bCs/>
        <w:noProof/>
      </w:rPr>
      <w:t>2</w:t>
    </w:r>
    <w:r w:rsidR="00CB1FB2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  <w:r w:rsidRPr="0010751E">
      <w:rPr>
        <w:rFonts w:ascii="Times New Roman" w:hAnsi="Times New Roman" w:cs="Times New Roman"/>
        <w:lang w:val="sr-Cyrl-BA"/>
      </w:rPr>
      <w:t>од</w:t>
    </w:r>
    <w:r w:rsidR="00CB1FB2" w:rsidRPr="0010751E">
      <w:rPr>
        <w:rFonts w:ascii="Times New Roman" w:hAnsi="Times New Roman" w:cs="Times New Roman"/>
        <w:b/>
        <w:bCs/>
        <w:sz w:val="24"/>
        <w:szCs w:val="24"/>
      </w:rPr>
      <w:fldChar w:fldCharType="begin"/>
    </w:r>
    <w:r w:rsidR="00DA34A9" w:rsidRPr="0010751E">
      <w:rPr>
        <w:rFonts w:ascii="Times New Roman" w:hAnsi="Times New Roman" w:cs="Times New Roman"/>
        <w:b/>
        <w:bCs/>
      </w:rPr>
      <w:instrText xml:space="preserve"> NUMPAGES  </w:instrText>
    </w:r>
    <w:r w:rsidR="00CB1FB2" w:rsidRPr="0010751E">
      <w:rPr>
        <w:rFonts w:ascii="Times New Roman" w:hAnsi="Times New Roman" w:cs="Times New Roman"/>
        <w:b/>
        <w:bCs/>
        <w:sz w:val="24"/>
        <w:szCs w:val="24"/>
      </w:rPr>
      <w:fldChar w:fldCharType="separate"/>
    </w:r>
    <w:r w:rsidR="005D0671">
      <w:rPr>
        <w:rFonts w:ascii="Times New Roman" w:hAnsi="Times New Roman" w:cs="Times New Roman"/>
        <w:b/>
        <w:bCs/>
        <w:noProof/>
      </w:rPr>
      <w:t>2</w:t>
    </w:r>
    <w:r w:rsidR="00CB1FB2" w:rsidRPr="0010751E">
      <w:rPr>
        <w:rFonts w:ascii="Times New Roman" w:hAnsi="Times New Roman" w:cs="Times New Roman"/>
        <w:b/>
        <w:bCs/>
        <w:sz w:val="24"/>
        <w:szCs w:val="24"/>
      </w:rPr>
      <w:fldChar w:fldCharType="end"/>
    </w:r>
  </w:p>
  <w:p w:rsidR="00DA34A9" w:rsidRDefault="00DA34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477" w:rsidRDefault="00E20477">
    <w:pPr>
      <w:pStyle w:val="Footer"/>
      <w:jc w:val="right"/>
    </w:pPr>
    <w:r w:rsidRPr="00E20477">
      <w:rPr>
        <w:rFonts w:ascii="Times New Roman" w:hAnsi="Times New Roman" w:cs="Times New Roman"/>
        <w:sz w:val="20"/>
        <w:szCs w:val="20"/>
        <w:lang w:val="sr-Cyrl-BA"/>
      </w:rPr>
      <w:t>Страна</w:t>
    </w:r>
    <w:r w:rsidR="00CB1FB2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PAGE </w:instrText>
    </w:r>
    <w:r w:rsidR="00CB1FB2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7249A5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="00CB1FB2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E20477">
      <w:rPr>
        <w:rFonts w:ascii="Times New Roman" w:hAnsi="Times New Roman" w:cs="Times New Roman"/>
        <w:sz w:val="20"/>
        <w:szCs w:val="20"/>
      </w:rPr>
      <w:t xml:space="preserve"> o</w:t>
    </w:r>
    <w:r w:rsidRPr="00E20477">
      <w:rPr>
        <w:rFonts w:ascii="Times New Roman" w:hAnsi="Times New Roman" w:cs="Times New Roman"/>
        <w:sz w:val="20"/>
        <w:szCs w:val="20"/>
        <w:lang w:val="sr-Cyrl-BA"/>
      </w:rPr>
      <w:t>д</w:t>
    </w:r>
    <w:r w:rsidR="00CB1FB2" w:rsidRPr="00E20477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E20477">
      <w:rPr>
        <w:rFonts w:ascii="Times New Roman" w:hAnsi="Times New Roman" w:cs="Times New Roman"/>
        <w:b/>
        <w:bCs/>
        <w:sz w:val="20"/>
        <w:szCs w:val="20"/>
      </w:rPr>
      <w:instrText xml:space="preserve"> NUMPAGES  </w:instrText>
    </w:r>
    <w:r w:rsidR="00CB1FB2" w:rsidRPr="00E20477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="007249A5">
      <w:rPr>
        <w:rFonts w:ascii="Times New Roman" w:hAnsi="Times New Roman" w:cs="Times New Roman"/>
        <w:b/>
        <w:bCs/>
        <w:noProof/>
        <w:sz w:val="20"/>
        <w:szCs w:val="20"/>
      </w:rPr>
      <w:t>1</w:t>
    </w:r>
    <w:r w:rsidR="00CB1FB2" w:rsidRPr="00E20477">
      <w:rPr>
        <w:rFonts w:ascii="Times New Roman" w:hAnsi="Times New Roman" w:cs="Times New Roman"/>
        <w:b/>
        <w:bCs/>
        <w:sz w:val="20"/>
        <w:szCs w:val="20"/>
      </w:rPr>
      <w:fldChar w:fldCharType="end"/>
    </w:r>
  </w:p>
  <w:p w:rsidR="00E20477" w:rsidRDefault="00E204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65F" w:rsidRDefault="0090765F" w:rsidP="00DA34A9">
      <w:pPr>
        <w:spacing w:after="0" w:line="240" w:lineRule="auto"/>
      </w:pPr>
      <w:r>
        <w:separator/>
      </w:r>
    </w:p>
  </w:footnote>
  <w:footnote w:type="continuationSeparator" w:id="1">
    <w:p w:rsidR="0090765F" w:rsidRDefault="0090765F" w:rsidP="00DA3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9C1" w:rsidRDefault="002869C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EAE" w:rsidRDefault="00AD5EAE" w:rsidP="00D13BB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C07" w:rsidRPr="00D56C07" w:rsidRDefault="00CB1FB2">
    <w:pPr>
      <w:pStyle w:val="Header"/>
      <w:rPr>
        <w:lang w:val="sr-Cyrl-BA"/>
      </w:rPr>
    </w:pPr>
    <w:r w:rsidRPr="00CB1FB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73.5pt;margin-top:43.25pt;width:82.1pt;height:53.2pt;z-index:-251657728">
          <v:imagedata r:id="rId1" o:title="ISO14001 with UKAS"/>
        </v:shape>
      </w:pict>
    </w:r>
    <w:r w:rsidRPr="00CB1FB2">
      <w:pict>
        <v:shape id="_x0000_s2053" type="#_x0000_t75" style="position:absolute;margin-left:374.2pt;margin-top:-6.75pt;width:80.5pt;height:50.5pt;z-index:-251658752" wrapcoords="-183 0 -183 21308 21600 21308 21600 0 -183 0">
          <v:imagedata r:id="rId2" o:title="ISO 9001 and UKAS Mark copy"/>
          <w10:wrap type="tight"/>
        </v:shape>
      </w:pict>
    </w:r>
    <w:r w:rsidRPr="00CB1FB2">
      <w:rPr>
        <w:lang w:val="sr-Latn-B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9.45pt;margin-top:5.25pt;width:245.25pt;height:89.25pt;z-index:251656704;mso-wrap-distance-left:9.05pt;mso-wrap-distance-right:9.05pt" strokecolor="white" strokeweight=".5pt">
          <v:fill color2="black"/>
          <v:stroke color2="black"/>
          <v:textbox style="mso-next-textbox:#_x0000_s2052" inset="7.45pt,3.85pt,7.45pt,3.85pt">
            <w:txbxContent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</w:pP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ДОМ ЗДРАВЉА БИЈЕ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Cyrl-BA"/>
                  </w:rPr>
                  <w:t>Љ</w:t>
                </w:r>
                <w:r w:rsidRPr="00AD5EAE">
                  <w:rPr>
                    <w:rFonts w:ascii="Times New Roman" w:hAnsi="Times New Roman" w:cs="Times New Roman"/>
                    <w:b/>
                    <w:sz w:val="24"/>
                    <w:szCs w:val="30"/>
                    <w:lang w:val="sr-Latn-BA"/>
                  </w:rPr>
                  <w:t>ИНА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Српске војске 53, 76300 Бијељина</w:t>
                </w:r>
              </w:p>
              <w:p w:rsidR="00D56C07" w:rsidRPr="001518A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Тел: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415-111</w:t>
                </w: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; Факс: +387 55 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4</w:t>
                </w:r>
                <w:r w:rsidR="007877CA">
                  <w:rPr>
                    <w:rFonts w:ascii="Times New Roman" w:hAnsi="Times New Roman" w:cs="Times New Roman"/>
                    <w:sz w:val="20"/>
                    <w:lang w:val="en-US"/>
                  </w:rPr>
                  <w:t>15</w:t>
                </w:r>
                <w:r>
                  <w:rPr>
                    <w:rFonts w:ascii="Times New Roman" w:hAnsi="Times New Roman" w:cs="Times New Roman"/>
                    <w:sz w:val="20"/>
                    <w:lang w:val="en-US"/>
                  </w:rPr>
                  <w:t>-190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e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>-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Cyrl-BA"/>
                  </w:rPr>
                  <w:t>mail</w:t>
                </w:r>
                <w:r w:rsidRPr="002833BE"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: </w:t>
                </w:r>
                <w:hyperlink r:id="rId3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</w:rPr>
                    <w:t>domzdravljabijeljina@gmail.com</w:t>
                  </w:r>
                </w:hyperlink>
              </w:p>
              <w:p w:rsid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Latn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Latn-BA"/>
                  </w:rPr>
                  <w:t xml:space="preserve">web: </w:t>
                </w:r>
                <w:hyperlink r:id="rId4" w:history="1">
                  <w:r w:rsidRPr="00D0554F">
                    <w:rPr>
                      <w:rStyle w:val="Hyperlink"/>
                      <w:rFonts w:ascii="Times New Roman" w:hAnsi="Times New Roman" w:cs="Times New Roman"/>
                      <w:sz w:val="20"/>
                      <w:lang w:val="sr-Latn-BA"/>
                    </w:rPr>
                    <w:t>www.dzbijeljina.com</w:t>
                  </w:r>
                </w:hyperlink>
              </w:p>
              <w:p w:rsidR="00D56C07" w:rsidRPr="00D56C07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>
                  <w:rPr>
                    <w:rFonts w:ascii="Times New Roman" w:hAnsi="Times New Roman" w:cs="Times New Roman"/>
                    <w:sz w:val="20"/>
                    <w:lang w:val="sr-Cyrl-BA"/>
                  </w:rPr>
                  <w:t xml:space="preserve">Жиро рачун </w:t>
                </w: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554-001-00003970-05 Павловић банка</w:t>
                </w:r>
              </w:p>
              <w:p w:rsidR="00D56C07" w:rsidRPr="002833BE" w:rsidRDefault="00D56C07" w:rsidP="00D56C0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lang w:val="sr-Cyrl-BA"/>
                  </w:rPr>
                </w:pPr>
                <w:r w:rsidRPr="00D56C07">
                  <w:rPr>
                    <w:rFonts w:ascii="Times New Roman" w:hAnsi="Times New Roman" w:cs="Times New Roman"/>
                    <w:sz w:val="20"/>
                    <w:lang w:val="sr-Cyrl-BA"/>
                  </w:rPr>
                  <w:t>ЈИБ: 4400379180003</w:t>
                </w:r>
              </w:p>
            </w:txbxContent>
          </v:textbox>
        </v:shape>
      </w:pict>
    </w:r>
    <w:r w:rsidRPr="00CB1FB2">
      <w:rPr>
        <w:lang w:val="sr-Cyrl-BA"/>
      </w:rPr>
      <w:pict>
        <v:shape id="_x0000_i1025" type="#_x0000_t75" style="width:88.15pt;height:88.15pt" filled="t">
          <v:fill color2="black"/>
          <v:imagedata r:id="rId5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452D"/>
    <w:multiLevelType w:val="hybridMultilevel"/>
    <w:tmpl w:val="3BD49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E0EA6"/>
    <w:multiLevelType w:val="hybridMultilevel"/>
    <w:tmpl w:val="4BFA3C0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152BC"/>
    <w:multiLevelType w:val="hybridMultilevel"/>
    <w:tmpl w:val="8F96F7F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CA7CE5"/>
    <w:multiLevelType w:val="hybridMultilevel"/>
    <w:tmpl w:val="84F63F1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embedSystemFonts/>
  <w:proofState w:spelling="clean" w:grammar="clean"/>
  <w:stylePaneFormatFilter w:val="000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2C6"/>
    <w:rsid w:val="00027F32"/>
    <w:rsid w:val="000D7DC3"/>
    <w:rsid w:val="0010751E"/>
    <w:rsid w:val="00116DF5"/>
    <w:rsid w:val="001518A7"/>
    <w:rsid w:val="00193A02"/>
    <w:rsid w:val="002354D4"/>
    <w:rsid w:val="0027586E"/>
    <w:rsid w:val="002833BE"/>
    <w:rsid w:val="002869C1"/>
    <w:rsid w:val="002A3FC5"/>
    <w:rsid w:val="00372F56"/>
    <w:rsid w:val="004163DF"/>
    <w:rsid w:val="005D0671"/>
    <w:rsid w:val="00697543"/>
    <w:rsid w:val="007249A5"/>
    <w:rsid w:val="007877CA"/>
    <w:rsid w:val="0089603B"/>
    <w:rsid w:val="008D5B81"/>
    <w:rsid w:val="0090765F"/>
    <w:rsid w:val="0094180E"/>
    <w:rsid w:val="00990BAF"/>
    <w:rsid w:val="00A245D8"/>
    <w:rsid w:val="00AD5EAE"/>
    <w:rsid w:val="00BA22C6"/>
    <w:rsid w:val="00BB2A07"/>
    <w:rsid w:val="00BF2A84"/>
    <w:rsid w:val="00C11549"/>
    <w:rsid w:val="00C50835"/>
    <w:rsid w:val="00C746FB"/>
    <w:rsid w:val="00C800B1"/>
    <w:rsid w:val="00CB1FB2"/>
    <w:rsid w:val="00CB7A2F"/>
    <w:rsid w:val="00CE3A79"/>
    <w:rsid w:val="00D067D1"/>
    <w:rsid w:val="00D12DFB"/>
    <w:rsid w:val="00D13BB4"/>
    <w:rsid w:val="00D56C07"/>
    <w:rsid w:val="00D82A0A"/>
    <w:rsid w:val="00DA34A9"/>
    <w:rsid w:val="00DE3446"/>
    <w:rsid w:val="00DE5E36"/>
    <w:rsid w:val="00E17D15"/>
    <w:rsid w:val="00E20477"/>
    <w:rsid w:val="00E45A49"/>
    <w:rsid w:val="00E94180"/>
    <w:rsid w:val="00EA3C27"/>
    <w:rsid w:val="00F37722"/>
    <w:rsid w:val="00FF4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C0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DE5E36"/>
    <w:rPr>
      <w:rFonts w:ascii="Symbol" w:eastAsia="Calibri" w:hAnsi="Symbol" w:cs="Times New Roman"/>
    </w:rPr>
  </w:style>
  <w:style w:type="character" w:customStyle="1" w:styleId="WW8Num1z1">
    <w:name w:val="WW8Num1z1"/>
    <w:rsid w:val="00DE5E36"/>
    <w:rPr>
      <w:rFonts w:ascii="Courier New" w:hAnsi="Courier New" w:cs="Courier New"/>
    </w:rPr>
  </w:style>
  <w:style w:type="character" w:customStyle="1" w:styleId="WW8Num1z2">
    <w:name w:val="WW8Num1z2"/>
    <w:rsid w:val="00DE5E36"/>
    <w:rPr>
      <w:rFonts w:ascii="Wingdings" w:hAnsi="Wingdings"/>
    </w:rPr>
  </w:style>
  <w:style w:type="character" w:customStyle="1" w:styleId="WW8Num1z3">
    <w:name w:val="WW8Num1z3"/>
    <w:rsid w:val="00DE5E36"/>
    <w:rPr>
      <w:rFonts w:ascii="Symbol" w:hAnsi="Symbol"/>
    </w:rPr>
  </w:style>
  <w:style w:type="character" w:customStyle="1" w:styleId="HeaderChar">
    <w:name w:val="Header Char"/>
    <w:basedOn w:val="DefaultParagraphFont"/>
    <w:rsid w:val="00DE5E36"/>
  </w:style>
  <w:style w:type="character" w:customStyle="1" w:styleId="FooterChar">
    <w:name w:val="Footer Char"/>
    <w:basedOn w:val="DefaultParagraphFont"/>
    <w:uiPriority w:val="99"/>
    <w:rsid w:val="00DE5E36"/>
  </w:style>
  <w:style w:type="character" w:customStyle="1" w:styleId="BalloonTextChar">
    <w:name w:val="Balloon Text Char"/>
    <w:rsid w:val="00DE5E36"/>
    <w:rPr>
      <w:rFonts w:ascii="Tahoma" w:hAnsi="Tahoma" w:cs="Tahoma"/>
      <w:sz w:val="16"/>
      <w:szCs w:val="16"/>
    </w:rPr>
  </w:style>
  <w:style w:type="character" w:styleId="Hyperlink">
    <w:name w:val="Hyperlink"/>
    <w:rsid w:val="00DE5E36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DE5E3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DE5E36"/>
    <w:pPr>
      <w:spacing w:after="120"/>
    </w:pPr>
  </w:style>
  <w:style w:type="paragraph" w:styleId="List">
    <w:name w:val="List"/>
    <w:basedOn w:val="BodyText"/>
    <w:rsid w:val="00DE5E36"/>
    <w:rPr>
      <w:rFonts w:cs="Mangal"/>
    </w:rPr>
  </w:style>
  <w:style w:type="paragraph" w:styleId="Caption">
    <w:name w:val="caption"/>
    <w:basedOn w:val="Normal"/>
    <w:qFormat/>
    <w:rsid w:val="00DE5E3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DE5E36"/>
    <w:pPr>
      <w:suppressLineNumbers/>
    </w:pPr>
    <w:rPr>
      <w:rFonts w:cs="Mangal"/>
    </w:rPr>
  </w:style>
  <w:style w:type="paragraph" w:styleId="Header">
    <w:name w:val="header"/>
    <w:basedOn w:val="Normal"/>
    <w:rsid w:val="00DE5E36"/>
    <w:pPr>
      <w:spacing w:after="0" w:line="240" w:lineRule="auto"/>
    </w:pPr>
  </w:style>
  <w:style w:type="paragraph" w:styleId="Footer">
    <w:name w:val="footer"/>
    <w:basedOn w:val="Normal"/>
    <w:uiPriority w:val="99"/>
    <w:rsid w:val="00DE5E36"/>
    <w:pPr>
      <w:spacing w:after="0" w:line="240" w:lineRule="auto"/>
    </w:pPr>
  </w:style>
  <w:style w:type="paragraph" w:styleId="BalloonText">
    <w:name w:val="Balloon Text"/>
    <w:basedOn w:val="Normal"/>
    <w:rsid w:val="00DE5E3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DE5E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domzdravljabijeljina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emf"/><Relationship Id="rId4" Type="http://schemas.openxmlformats.org/officeDocument/2006/relationships/hyperlink" Target="http://www.dzbijeljina.com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HP</Company>
  <LinksUpToDate>false</LinksUpToDate>
  <CharactersWithSpaces>831</CharactersWithSpaces>
  <SharedDoc>false</SharedDoc>
  <HLinks>
    <vt:vector size="12" baseType="variant">
      <vt:variant>
        <vt:i4>2949219</vt:i4>
      </vt:variant>
      <vt:variant>
        <vt:i4>3</vt:i4>
      </vt:variant>
      <vt:variant>
        <vt:i4>0</vt:i4>
      </vt:variant>
      <vt:variant>
        <vt:i4>5</vt:i4>
      </vt:variant>
      <vt:variant>
        <vt:lpwstr>http://www.dzbijeljina.com/</vt:lpwstr>
      </vt:variant>
      <vt:variant>
        <vt:lpwstr/>
      </vt:variant>
      <vt:variant>
        <vt:i4>7209044</vt:i4>
      </vt:variant>
      <vt:variant>
        <vt:i4>0</vt:i4>
      </vt:variant>
      <vt:variant>
        <vt:i4>0</vt:i4>
      </vt:variant>
      <vt:variant>
        <vt:i4>5</vt:i4>
      </vt:variant>
      <vt:variant>
        <vt:lpwstr>mailto:domzdravljabijeljina@gmail.com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Nikolic</dc:creator>
  <cp:lastModifiedBy>dr</cp:lastModifiedBy>
  <cp:revision>4</cp:revision>
  <cp:lastPrinted>2014-11-14T07:40:00Z</cp:lastPrinted>
  <dcterms:created xsi:type="dcterms:W3CDTF">2016-08-25T08:27:00Z</dcterms:created>
  <dcterms:modified xsi:type="dcterms:W3CDTF">2016-08-25T11:18:00Z</dcterms:modified>
</cp:coreProperties>
</file>